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AD142" w14:textId="77777777" w:rsidR="007118BD" w:rsidRPr="00670DAC" w:rsidRDefault="007118BD" w:rsidP="00DF5C92">
      <w:pPr>
        <w:rPr>
          <w:rFonts w:ascii="Verdana" w:hAnsi="Verdana"/>
          <w:b/>
          <w:sz w:val="20"/>
        </w:rPr>
      </w:pPr>
    </w:p>
    <w:p w14:paraId="5A85C892" w14:textId="77777777" w:rsidR="007118BD" w:rsidRPr="00670DAC" w:rsidRDefault="007118BD" w:rsidP="00DF5C92">
      <w:pPr>
        <w:rPr>
          <w:rFonts w:ascii="Verdana" w:hAnsi="Verdana"/>
          <w:b/>
          <w:sz w:val="20"/>
        </w:rPr>
      </w:pPr>
    </w:p>
    <w:p w14:paraId="30D9FDB2" w14:textId="39B0F62B" w:rsidR="00DF5C92" w:rsidRPr="00670DAC" w:rsidRDefault="00DF5C92" w:rsidP="00DF5C92">
      <w:pPr>
        <w:rPr>
          <w:rFonts w:ascii="Verdana" w:hAnsi="Verdana"/>
          <w:b/>
          <w:sz w:val="20"/>
        </w:rPr>
      </w:pPr>
      <w:r w:rsidRPr="00670DAC">
        <w:rPr>
          <w:rFonts w:ascii="Verdana" w:hAnsi="Verdana"/>
          <w:b/>
          <w:sz w:val="20"/>
        </w:rPr>
        <w:t xml:space="preserve">Oznaczenie sprawy: </w:t>
      </w:r>
      <w:r w:rsidR="00614399">
        <w:rPr>
          <w:rFonts w:ascii="Verdana" w:hAnsi="Verdana"/>
          <w:b/>
          <w:sz w:val="20"/>
        </w:rPr>
        <w:t>3</w:t>
      </w:r>
      <w:r w:rsidR="00C47BA1">
        <w:rPr>
          <w:rFonts w:ascii="Verdana" w:hAnsi="Verdana"/>
          <w:b/>
          <w:sz w:val="20"/>
        </w:rPr>
        <w:t>9</w:t>
      </w:r>
      <w:r w:rsidRPr="00670DAC">
        <w:rPr>
          <w:rFonts w:ascii="Verdana" w:hAnsi="Verdana"/>
          <w:b/>
          <w:sz w:val="20"/>
        </w:rPr>
        <w:t>/ZP/2025</w:t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</w:r>
      <w:r w:rsidRPr="00670DAC">
        <w:rPr>
          <w:rFonts w:ascii="Verdana" w:hAnsi="Verdana"/>
          <w:b/>
          <w:sz w:val="20"/>
        </w:rPr>
        <w:tab/>
        <w:t>Załącznik Nr 7 do SWZ</w:t>
      </w:r>
    </w:p>
    <w:p w14:paraId="2E28C39E" w14:textId="77777777" w:rsidR="00DF5C92" w:rsidRPr="00670DAC" w:rsidRDefault="00DF5C92" w:rsidP="00DF5C92">
      <w:pPr>
        <w:rPr>
          <w:rFonts w:ascii="Verdana" w:hAnsi="Verdana"/>
          <w:sz w:val="20"/>
        </w:rPr>
      </w:pPr>
    </w:p>
    <w:p w14:paraId="6CE55312" w14:textId="6C811A5C" w:rsidR="00DF5C92" w:rsidRPr="00670DAC" w:rsidRDefault="00DF5C92" w:rsidP="00DF5C92">
      <w:pPr>
        <w:jc w:val="right"/>
        <w:rPr>
          <w:rFonts w:ascii="Verdana" w:hAnsi="Verdana"/>
          <w:sz w:val="20"/>
        </w:rPr>
      </w:pPr>
      <w:r w:rsidRPr="00670DAC">
        <w:rPr>
          <w:rFonts w:ascii="Verdana" w:hAnsi="Verdana"/>
          <w:sz w:val="20"/>
        </w:rPr>
        <w:t>................................, dnia ................. 2025 r.</w:t>
      </w:r>
    </w:p>
    <w:p w14:paraId="34B0CF1A" w14:textId="02CE0006" w:rsidR="00DF5C92" w:rsidRPr="00670DAC" w:rsidRDefault="00DF5C92" w:rsidP="00DF5C92">
      <w:pPr>
        <w:jc w:val="both"/>
        <w:rPr>
          <w:rFonts w:ascii="Verdana" w:hAnsi="Verdana"/>
          <w:i/>
          <w:sz w:val="16"/>
          <w:szCs w:val="16"/>
        </w:rPr>
      </w:pPr>
      <w:r w:rsidRPr="00670DAC">
        <w:rPr>
          <w:rFonts w:ascii="Verdana" w:hAnsi="Verdana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(miejscowość)                       (data)</w:t>
      </w:r>
    </w:p>
    <w:p w14:paraId="0149D96A" w14:textId="77777777" w:rsidR="00DF5C92" w:rsidRPr="00670DAC" w:rsidRDefault="00DF5C92" w:rsidP="00DF5C92">
      <w:pPr>
        <w:rPr>
          <w:rFonts w:ascii="Verdana" w:hAnsi="Verdana"/>
          <w:sz w:val="20"/>
        </w:rPr>
      </w:pPr>
    </w:p>
    <w:p w14:paraId="09265EA0" w14:textId="77777777" w:rsidR="00DF5C92" w:rsidRPr="00670DAC" w:rsidRDefault="00DF5C92" w:rsidP="00DF5C92">
      <w:pPr>
        <w:rPr>
          <w:rFonts w:ascii="Verdana" w:hAnsi="Verdana"/>
          <w:sz w:val="20"/>
        </w:rPr>
      </w:pPr>
      <w:r w:rsidRPr="00670DAC">
        <w:rPr>
          <w:rFonts w:ascii="Verdana" w:hAnsi="Verdana"/>
          <w:sz w:val="20"/>
        </w:rPr>
        <w:t>___________________________________</w:t>
      </w:r>
    </w:p>
    <w:p w14:paraId="2008CC90" w14:textId="77777777" w:rsidR="00DF5C92" w:rsidRPr="00670DAC" w:rsidRDefault="00DF5C92" w:rsidP="00DF5C92">
      <w:pPr>
        <w:rPr>
          <w:rFonts w:ascii="Verdana" w:hAnsi="Verdana"/>
          <w:sz w:val="20"/>
        </w:rPr>
      </w:pPr>
    </w:p>
    <w:p w14:paraId="0C9C6447" w14:textId="77777777" w:rsidR="00DF5C92" w:rsidRPr="00670DAC" w:rsidRDefault="00DF5C92" w:rsidP="00DF5C92">
      <w:pPr>
        <w:rPr>
          <w:rFonts w:ascii="Verdana" w:hAnsi="Verdana"/>
          <w:sz w:val="20"/>
        </w:rPr>
      </w:pPr>
      <w:r w:rsidRPr="00670DAC">
        <w:rPr>
          <w:rFonts w:ascii="Verdana" w:hAnsi="Verdana"/>
          <w:sz w:val="20"/>
        </w:rPr>
        <w:t>___________________________________</w:t>
      </w:r>
    </w:p>
    <w:p w14:paraId="550B91A5" w14:textId="2098AF01" w:rsidR="007118BD" w:rsidRPr="0016350D" w:rsidRDefault="00DF5C92" w:rsidP="0016350D">
      <w:pPr>
        <w:rPr>
          <w:rFonts w:ascii="Verdana" w:hAnsi="Verdana"/>
          <w:sz w:val="16"/>
          <w:szCs w:val="16"/>
        </w:rPr>
      </w:pPr>
      <w:r w:rsidRPr="00670DAC">
        <w:rPr>
          <w:rFonts w:ascii="Verdana" w:hAnsi="Verdana"/>
          <w:i/>
          <w:sz w:val="16"/>
          <w:szCs w:val="16"/>
        </w:rPr>
        <w:tab/>
        <w:t xml:space="preserve">       (oznaczenie Wykonawcy)</w:t>
      </w:r>
    </w:p>
    <w:p w14:paraId="517C1493" w14:textId="767080D6" w:rsidR="00DF5C92" w:rsidRPr="00670DAC" w:rsidRDefault="00DF5C92" w:rsidP="00DF5C92">
      <w:pPr>
        <w:pStyle w:val="Tekstpodstawowy"/>
        <w:suppressAutoHyphens/>
        <w:jc w:val="center"/>
        <w:rPr>
          <w:rFonts w:ascii="Verdana" w:hAnsi="Verdana"/>
          <w:b/>
          <w:bCs/>
          <w:sz w:val="20"/>
        </w:rPr>
      </w:pPr>
      <w:r w:rsidRPr="00670DAC">
        <w:rPr>
          <w:rFonts w:ascii="Verdana" w:hAnsi="Verdana"/>
          <w:b/>
          <w:bCs/>
          <w:sz w:val="20"/>
        </w:rPr>
        <w:t>WYKAZ OSÓB,</w:t>
      </w:r>
    </w:p>
    <w:p w14:paraId="59DF2C44" w14:textId="77777777" w:rsidR="00DF5C92" w:rsidRPr="00670DAC" w:rsidRDefault="00DF5C92" w:rsidP="00DF5C92">
      <w:pPr>
        <w:pStyle w:val="Tekstpodstawowy"/>
        <w:suppressAutoHyphens/>
        <w:jc w:val="center"/>
        <w:rPr>
          <w:rFonts w:ascii="Verdana" w:hAnsi="Verdana"/>
          <w:b/>
          <w:bCs/>
          <w:sz w:val="20"/>
        </w:rPr>
      </w:pPr>
      <w:r w:rsidRPr="00670DAC">
        <w:rPr>
          <w:rFonts w:ascii="Verdana" w:hAnsi="Verdana"/>
          <w:b/>
          <w:bCs/>
          <w:sz w:val="20"/>
        </w:rPr>
        <w:t>które będą wykonywać zamówienie, posiadających uprawnienia,</w:t>
      </w:r>
    </w:p>
    <w:p w14:paraId="0B210631" w14:textId="18C1AC30" w:rsidR="007118BD" w:rsidRPr="00670DAC" w:rsidRDefault="00DF5C92" w:rsidP="00691D64">
      <w:pPr>
        <w:pStyle w:val="Tekstpodstawowy"/>
        <w:suppressAutoHyphens/>
        <w:jc w:val="center"/>
        <w:rPr>
          <w:rFonts w:ascii="Verdana" w:hAnsi="Verdana"/>
          <w:b/>
          <w:bCs/>
          <w:sz w:val="20"/>
        </w:rPr>
      </w:pPr>
      <w:r w:rsidRPr="00670DAC">
        <w:rPr>
          <w:rFonts w:ascii="Verdana" w:hAnsi="Verdana"/>
          <w:b/>
          <w:bCs/>
          <w:sz w:val="20"/>
        </w:rPr>
        <w:t>wpisanych na listę członków właściwej izby samorządu zawodowego</w:t>
      </w:r>
    </w:p>
    <w:p w14:paraId="6D0819F8" w14:textId="22AB8E55" w:rsidR="00614399" w:rsidRPr="00614399" w:rsidRDefault="00614399" w:rsidP="00614399">
      <w:pPr>
        <w:jc w:val="center"/>
        <w:rPr>
          <w:rFonts w:ascii="Verdana" w:hAnsi="Verdana"/>
          <w:b/>
          <w:bCs/>
          <w:kern w:val="3"/>
          <w:sz w:val="20"/>
          <w:lang w:eastAsia="zh-CN"/>
        </w:rPr>
      </w:pPr>
      <w:r w:rsidRPr="00614399">
        <w:rPr>
          <w:rFonts w:ascii="Verdana" w:hAnsi="Verdana"/>
          <w:b/>
          <w:bCs/>
          <w:kern w:val="3"/>
          <w:sz w:val="20"/>
          <w:lang w:eastAsia="zh-CN"/>
        </w:rPr>
        <w:t xml:space="preserve">„Przebudowa budynku oddziału pulmonologii (budynek 1) oraz przebudowa części budynku głównego Szpitala im. Ojca Rafała </w:t>
      </w:r>
      <w:r w:rsidR="00DA4AE3">
        <w:rPr>
          <w:rFonts w:ascii="Verdana" w:hAnsi="Verdana"/>
          <w:b/>
          <w:bCs/>
          <w:kern w:val="3"/>
          <w:sz w:val="20"/>
          <w:lang w:eastAsia="zh-CN"/>
        </w:rPr>
        <w:br/>
      </w:r>
      <w:r w:rsidRPr="00614399">
        <w:rPr>
          <w:rFonts w:ascii="Verdana" w:hAnsi="Verdana"/>
          <w:b/>
          <w:bCs/>
          <w:kern w:val="3"/>
          <w:sz w:val="20"/>
          <w:lang w:eastAsia="zh-CN"/>
        </w:rPr>
        <w:t>z Proszowic, SPZOZ w Proszowicach (budynek 2) wraz z wewnętrznymi infrastrukturami technicznymi i wyposażeniem, na potrzeby ambulatoryjnej opieki specjalistycznej”</w:t>
      </w:r>
    </w:p>
    <w:p w14:paraId="29CBAA77" w14:textId="77777777" w:rsidR="00614399" w:rsidRDefault="00614399" w:rsidP="00DE399A">
      <w:pPr>
        <w:ind w:hanging="426"/>
        <w:jc w:val="both"/>
        <w:rPr>
          <w:rFonts w:ascii="Verdana" w:hAnsi="Verdana"/>
          <w:kern w:val="3"/>
          <w:sz w:val="20"/>
          <w:lang w:eastAsia="zh-CN"/>
        </w:rPr>
      </w:pPr>
    </w:p>
    <w:p w14:paraId="0B82CDCD" w14:textId="6AD934CE" w:rsidR="00DE399A" w:rsidRDefault="00415E16" w:rsidP="00DE399A">
      <w:pPr>
        <w:ind w:hanging="426"/>
        <w:jc w:val="both"/>
        <w:rPr>
          <w:rFonts w:ascii="Verdana" w:hAnsi="Verdana"/>
          <w:i/>
          <w:iCs/>
          <w:sz w:val="20"/>
          <w:szCs w:val="16"/>
        </w:rPr>
      </w:pPr>
      <w:r w:rsidRPr="00670DAC">
        <w:rPr>
          <w:rFonts w:ascii="Verdana" w:hAnsi="Verdana"/>
          <w:i/>
          <w:iCs/>
          <w:sz w:val="20"/>
          <w:szCs w:val="16"/>
        </w:rPr>
        <w:t xml:space="preserve"> </w:t>
      </w:r>
      <w:r w:rsidRPr="00670DAC">
        <w:rPr>
          <w:rFonts w:ascii="Verdana" w:hAnsi="Verdana"/>
          <w:i/>
          <w:iCs/>
          <w:sz w:val="20"/>
          <w:szCs w:val="16"/>
        </w:rPr>
        <w:tab/>
      </w:r>
      <w:r w:rsidR="00DE399A" w:rsidRPr="00691D64">
        <w:rPr>
          <w:rFonts w:ascii="Verdana" w:hAnsi="Verdana"/>
          <w:i/>
          <w:iCs/>
          <w:sz w:val="18"/>
          <w:szCs w:val="18"/>
        </w:rPr>
        <w:t>Uwaga! Wypełnić tylko białe pola tabeli</w:t>
      </w:r>
      <w:r w:rsidR="00DE399A" w:rsidRPr="00670DAC">
        <w:rPr>
          <w:rFonts w:ascii="Verdana" w:hAnsi="Verdana"/>
          <w:i/>
          <w:iCs/>
          <w:sz w:val="20"/>
          <w:szCs w:val="16"/>
        </w:rPr>
        <w:t xml:space="preserve">: </w:t>
      </w:r>
    </w:p>
    <w:p w14:paraId="574EF9A7" w14:textId="77777777" w:rsidR="007D10AF" w:rsidRPr="00670DAC" w:rsidRDefault="007D10AF" w:rsidP="00DE399A">
      <w:pPr>
        <w:ind w:hanging="426"/>
        <w:jc w:val="both"/>
        <w:rPr>
          <w:rFonts w:ascii="Verdana" w:hAnsi="Verdana"/>
          <w:i/>
          <w:iCs/>
          <w:sz w:val="20"/>
          <w:szCs w:val="16"/>
        </w:rPr>
      </w:pPr>
    </w:p>
    <w:tbl>
      <w:tblPr>
        <w:tblW w:w="130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263"/>
        <w:gridCol w:w="2835"/>
        <w:gridCol w:w="2415"/>
        <w:gridCol w:w="2546"/>
      </w:tblGrid>
      <w:tr w:rsidR="00691D64" w:rsidRPr="009205DC" w14:paraId="158DE01A" w14:textId="77777777" w:rsidTr="00691D64">
        <w:trPr>
          <w:trHeight w:val="1281"/>
          <w:tblHeader/>
          <w:jc w:val="center"/>
        </w:trPr>
        <w:tc>
          <w:tcPr>
            <w:tcW w:w="567" w:type="dxa"/>
            <w:tcBorders>
              <w:top w:val="nil"/>
              <w:bottom w:val="single" w:sz="4" w:space="0" w:color="000000"/>
            </w:tcBorders>
            <w:shd w:val="pct15" w:color="auto" w:fill="auto"/>
          </w:tcPr>
          <w:p w14:paraId="552BCB73" w14:textId="19447E68" w:rsidR="00691D64" w:rsidRPr="009205DC" w:rsidRDefault="00691D64" w:rsidP="00AE7F3E">
            <w:pPr>
              <w:spacing w:before="48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9205DC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10" w:type="dxa"/>
            <w:tcBorders>
              <w:top w:val="nil"/>
            </w:tcBorders>
            <w:shd w:val="pct15" w:color="auto" w:fill="auto"/>
          </w:tcPr>
          <w:p w14:paraId="0C28E661" w14:textId="437F1BBB" w:rsidR="00691D64" w:rsidRPr="009205DC" w:rsidRDefault="00691D64" w:rsidP="00AE7F3E">
            <w:pPr>
              <w:pStyle w:val="Nagwek3"/>
              <w:spacing w:before="48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205DC">
              <w:rPr>
                <w:rFonts w:ascii="Verdana" w:hAnsi="Verdana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263" w:type="dxa"/>
            <w:tcBorders>
              <w:top w:val="nil"/>
            </w:tcBorders>
            <w:shd w:val="pct15" w:color="auto" w:fill="auto"/>
          </w:tcPr>
          <w:p w14:paraId="181AC46C" w14:textId="5CB11240" w:rsidR="00691D64" w:rsidRPr="009205DC" w:rsidRDefault="00691D64" w:rsidP="00AE7F3E">
            <w:pPr>
              <w:pStyle w:val="Nagwek3"/>
              <w:spacing w:before="48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205DC">
              <w:rPr>
                <w:rFonts w:ascii="Verdana" w:hAnsi="Verdana" w:cs="Times New Roman"/>
                <w:b/>
                <w:sz w:val="16"/>
                <w:szCs w:val="16"/>
              </w:rPr>
              <w:t>Pełniona funkcja</w:t>
            </w:r>
            <w:r>
              <w:rPr>
                <w:rFonts w:ascii="Verdana" w:hAnsi="Verdana" w:cs="Times New Roman"/>
                <w:b/>
                <w:sz w:val="16"/>
                <w:szCs w:val="16"/>
              </w:rPr>
              <w:t xml:space="preserve"> oraz warunki określone w </w:t>
            </w:r>
            <w:r w:rsidRPr="0093342E">
              <w:rPr>
                <w:rFonts w:ascii="Verdana" w:hAnsi="Verdana" w:cs="Times New Roman"/>
                <w:b/>
                <w:sz w:val="16"/>
                <w:szCs w:val="16"/>
              </w:rPr>
              <w:t>części</w:t>
            </w:r>
            <w:r>
              <w:rPr>
                <w:rFonts w:ascii="Verdana" w:hAnsi="Verdana" w:cs="Times New Roman"/>
                <w:b/>
                <w:sz w:val="16"/>
                <w:szCs w:val="16"/>
              </w:rPr>
              <w:t xml:space="preserve"> </w:t>
            </w:r>
            <w:r w:rsidRPr="0093342E">
              <w:rPr>
                <w:rFonts w:ascii="Verdana" w:hAnsi="Verdana" w:cs="Times New Roman"/>
                <w:b/>
                <w:sz w:val="16"/>
                <w:szCs w:val="16"/>
              </w:rPr>
              <w:t>VIII pkt 1.2</w:t>
            </w:r>
            <w:r>
              <w:rPr>
                <w:rFonts w:ascii="Verdana" w:hAnsi="Verdana" w:cs="Times New Roman"/>
                <w:b/>
                <w:sz w:val="16"/>
                <w:szCs w:val="16"/>
              </w:rPr>
              <w:t>.</w:t>
            </w:r>
            <w:r w:rsidRPr="0093342E">
              <w:rPr>
                <w:rFonts w:ascii="Verdana" w:hAnsi="Verdana" w:cs="Times New Roman"/>
                <w:b/>
                <w:sz w:val="16"/>
                <w:szCs w:val="16"/>
              </w:rPr>
              <w:t xml:space="preserve"> d) SWZ</w:t>
            </w:r>
          </w:p>
        </w:tc>
        <w:tc>
          <w:tcPr>
            <w:tcW w:w="2835" w:type="dxa"/>
            <w:tcBorders>
              <w:top w:val="nil"/>
            </w:tcBorders>
            <w:shd w:val="pct15" w:color="auto" w:fill="auto"/>
          </w:tcPr>
          <w:p w14:paraId="55EE2B04" w14:textId="0720395A" w:rsidR="00691D64" w:rsidRPr="009205DC" w:rsidRDefault="00691D64" w:rsidP="00AE7F3E">
            <w:pPr>
              <w:pStyle w:val="Nagwek3"/>
              <w:spacing w:before="48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205DC">
              <w:rPr>
                <w:rFonts w:ascii="Verdana" w:hAnsi="Verdana" w:cs="Times New Roman"/>
                <w:b/>
                <w:sz w:val="16"/>
                <w:szCs w:val="16"/>
              </w:rPr>
              <w:t>Kwalifikacje zawodowe</w:t>
            </w:r>
          </w:p>
        </w:tc>
        <w:tc>
          <w:tcPr>
            <w:tcW w:w="2415" w:type="dxa"/>
            <w:tcBorders>
              <w:top w:val="nil"/>
            </w:tcBorders>
            <w:shd w:val="pct15" w:color="auto" w:fill="auto"/>
          </w:tcPr>
          <w:p w14:paraId="4A6F1B99" w14:textId="77777777" w:rsidR="00691D64" w:rsidRPr="009205DC" w:rsidRDefault="00691D64" w:rsidP="00AE7F3E">
            <w:pPr>
              <w:pStyle w:val="Tekstpodstawowy"/>
              <w:spacing w:before="24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205DC">
              <w:rPr>
                <w:rFonts w:ascii="Verdana" w:hAnsi="Verdana"/>
                <w:b/>
                <w:sz w:val="16"/>
                <w:szCs w:val="16"/>
              </w:rPr>
              <w:t>Uprawnienia</w:t>
            </w:r>
          </w:p>
          <w:p w14:paraId="2CF512BE" w14:textId="2588789E" w:rsidR="00691D64" w:rsidRPr="009205DC" w:rsidRDefault="00691D64" w:rsidP="00AE7F3E">
            <w:pPr>
              <w:pStyle w:val="Tekstpodstawowy"/>
              <w:spacing w:before="120"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3342E">
              <w:rPr>
                <w:rFonts w:ascii="Verdana" w:hAnsi="Verdana"/>
                <w:i/>
                <w:sz w:val="16"/>
                <w:szCs w:val="16"/>
              </w:rPr>
              <w:t>(należy wpisać numer uprawnień i oznaczenie organu wydającego)</w:t>
            </w:r>
          </w:p>
        </w:tc>
        <w:tc>
          <w:tcPr>
            <w:tcW w:w="2546" w:type="dxa"/>
            <w:tcBorders>
              <w:top w:val="nil"/>
            </w:tcBorders>
            <w:shd w:val="pct15" w:color="auto" w:fill="auto"/>
          </w:tcPr>
          <w:p w14:paraId="55C332FD" w14:textId="558A89C2" w:rsidR="00691D64" w:rsidRPr="009205DC" w:rsidRDefault="00691D64" w:rsidP="00AE7F3E">
            <w:pPr>
              <w:pStyle w:val="Nagwek3"/>
              <w:spacing w:before="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205DC">
              <w:rPr>
                <w:rFonts w:ascii="Verdana" w:hAnsi="Verdana" w:cs="Times New Roman"/>
                <w:b/>
                <w:sz w:val="16"/>
                <w:szCs w:val="16"/>
              </w:rPr>
              <w:t>Podstawa do dysponowania przez Wykonawcę daną osobą</w:t>
            </w:r>
          </w:p>
          <w:p w14:paraId="5612427F" w14:textId="77777777" w:rsidR="00691D64" w:rsidRPr="009205DC" w:rsidRDefault="00691D64" w:rsidP="00AE7F3E">
            <w:pPr>
              <w:pStyle w:val="Nagwek3"/>
              <w:spacing w:before="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  <w:highlight w:val="yellow"/>
              </w:rPr>
            </w:pPr>
            <w:r w:rsidRPr="009205DC">
              <w:rPr>
                <w:rFonts w:ascii="Verdana" w:hAnsi="Verdana" w:cs="Times New Roman"/>
                <w:bCs/>
                <w:i/>
                <w:sz w:val="16"/>
                <w:szCs w:val="16"/>
              </w:rPr>
              <w:t>(np. umowa o pracę, umowa zlecenia, itp.)</w:t>
            </w:r>
          </w:p>
        </w:tc>
      </w:tr>
      <w:tr w:rsidR="00691D64" w:rsidRPr="009205DC" w14:paraId="085F5B9C" w14:textId="77777777" w:rsidTr="00691D64">
        <w:trPr>
          <w:tblHeader/>
          <w:jc w:val="center"/>
        </w:trPr>
        <w:tc>
          <w:tcPr>
            <w:tcW w:w="567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EDAF060" w14:textId="77777777" w:rsidR="00691D64" w:rsidRPr="009205DC" w:rsidRDefault="00691D64" w:rsidP="00AE7F3E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9205DC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10" w:type="dxa"/>
            <w:shd w:val="pct15" w:color="auto" w:fill="auto"/>
            <w:vAlign w:val="center"/>
          </w:tcPr>
          <w:p w14:paraId="30449627" w14:textId="77777777" w:rsidR="00691D64" w:rsidRPr="009205DC" w:rsidRDefault="00691D64" w:rsidP="00AE7F3E">
            <w:pPr>
              <w:pStyle w:val="Nagwek3"/>
              <w:spacing w:before="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205DC">
              <w:rPr>
                <w:rFonts w:ascii="Verdana" w:hAnsi="Verdana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263" w:type="dxa"/>
            <w:shd w:val="pct15" w:color="auto" w:fill="auto"/>
            <w:vAlign w:val="center"/>
          </w:tcPr>
          <w:p w14:paraId="524112A2" w14:textId="77777777" w:rsidR="00691D64" w:rsidRPr="009205DC" w:rsidRDefault="00691D64" w:rsidP="00AE7F3E">
            <w:pPr>
              <w:pStyle w:val="Nagwek3"/>
              <w:spacing w:before="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205DC">
              <w:rPr>
                <w:rFonts w:ascii="Verdana" w:hAnsi="Verdana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835" w:type="dxa"/>
            <w:shd w:val="pct15" w:color="auto" w:fill="auto"/>
            <w:vAlign w:val="center"/>
          </w:tcPr>
          <w:p w14:paraId="2574C119" w14:textId="77777777" w:rsidR="00691D64" w:rsidRPr="009205DC" w:rsidRDefault="00691D64" w:rsidP="00AE7F3E">
            <w:pPr>
              <w:pStyle w:val="Nagwek3"/>
              <w:spacing w:before="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205DC">
              <w:rPr>
                <w:rFonts w:ascii="Verdana" w:hAnsi="Verdana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415" w:type="dxa"/>
            <w:shd w:val="pct15" w:color="auto" w:fill="auto"/>
            <w:vAlign w:val="center"/>
          </w:tcPr>
          <w:p w14:paraId="0B20934F" w14:textId="77777777" w:rsidR="00691D64" w:rsidRPr="009205DC" w:rsidRDefault="00691D64" w:rsidP="00AE7F3E">
            <w:pPr>
              <w:pStyle w:val="Nagwek3"/>
              <w:spacing w:before="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 w:rsidRPr="009205DC">
              <w:rPr>
                <w:rFonts w:ascii="Verdana" w:hAnsi="Verdana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546" w:type="dxa"/>
            <w:shd w:val="pct15" w:color="auto" w:fill="auto"/>
            <w:vAlign w:val="center"/>
          </w:tcPr>
          <w:p w14:paraId="3C78FBC4" w14:textId="6A8B9F11" w:rsidR="00691D64" w:rsidRPr="009205DC" w:rsidRDefault="007C060C" w:rsidP="00AE7F3E">
            <w:pPr>
              <w:pStyle w:val="Nagwek3"/>
              <w:spacing w:before="0" w:after="0"/>
              <w:ind w:left="-108"/>
              <w:jc w:val="center"/>
              <w:rPr>
                <w:rFonts w:ascii="Verdana" w:hAnsi="Verdana" w:cs="Times New Roman"/>
                <w:b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sz w:val="16"/>
                <w:szCs w:val="16"/>
              </w:rPr>
              <w:t>6</w:t>
            </w:r>
          </w:p>
        </w:tc>
      </w:tr>
      <w:tr w:rsidR="00691D64" w:rsidRPr="009205DC" w14:paraId="4F7D103C" w14:textId="77777777" w:rsidTr="00691D64">
        <w:trPr>
          <w:trHeight w:val="924"/>
          <w:jc w:val="center"/>
        </w:trPr>
        <w:tc>
          <w:tcPr>
            <w:tcW w:w="567" w:type="dxa"/>
          </w:tcPr>
          <w:p w14:paraId="25DF1C64" w14:textId="77777777" w:rsidR="00691D64" w:rsidRDefault="00691D64" w:rsidP="0009678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D8AE044" w14:textId="77777777" w:rsidR="00691D64" w:rsidRDefault="00691D64" w:rsidP="0009678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8B6353B" w14:textId="7B510071" w:rsidR="00691D64" w:rsidRPr="009205DC" w:rsidRDefault="00691D64" w:rsidP="0009678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205D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61250980" w14:textId="77777777" w:rsidR="00691D64" w:rsidRPr="009205DC" w:rsidRDefault="00691D64" w:rsidP="002E00F1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63" w:type="dxa"/>
          </w:tcPr>
          <w:p w14:paraId="6D433807" w14:textId="2E9FB8FB" w:rsidR="00691D64" w:rsidRPr="009205DC" w:rsidRDefault="00691D64" w:rsidP="002E00F1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 xml:space="preserve">Osoba, która pełnić będzie funkcję </w:t>
            </w:r>
            <w:r w:rsidR="00735BBF">
              <w:rPr>
                <w:rFonts w:ascii="Verdana" w:hAnsi="Verdana" w:cs="Times New Roman"/>
                <w:bCs/>
                <w:sz w:val="16"/>
                <w:szCs w:val="16"/>
              </w:rPr>
              <w:t>P</w:t>
            </w:r>
            <w:r w:rsidR="00735BBF" w:rsidRPr="00735BBF">
              <w:rPr>
                <w:rFonts w:ascii="Verdana" w:hAnsi="Verdana" w:cs="Times New Roman"/>
                <w:bCs/>
                <w:sz w:val="16"/>
                <w:szCs w:val="16"/>
              </w:rPr>
              <w:t xml:space="preserve">rojektanta w </w:t>
            </w:r>
            <w:r w:rsidR="0063104D">
              <w:rPr>
                <w:rFonts w:ascii="Verdana" w:hAnsi="Verdana" w:cs="Times New Roman"/>
                <w:bCs/>
                <w:sz w:val="16"/>
                <w:szCs w:val="16"/>
              </w:rPr>
              <w:t xml:space="preserve">specjalności </w:t>
            </w:r>
            <w:r w:rsidR="00735BBF" w:rsidRPr="00735BBF">
              <w:rPr>
                <w:rFonts w:ascii="Verdana" w:hAnsi="Verdana" w:cs="Times New Roman"/>
                <w:bCs/>
                <w:sz w:val="16"/>
                <w:szCs w:val="16"/>
              </w:rPr>
              <w:t>architektonicznej</w:t>
            </w:r>
          </w:p>
        </w:tc>
        <w:tc>
          <w:tcPr>
            <w:tcW w:w="2835" w:type="dxa"/>
          </w:tcPr>
          <w:p w14:paraId="64EA5102" w14:textId="73AB8E2A" w:rsidR="00691D64" w:rsidRPr="00691D64" w:rsidRDefault="0093545F" w:rsidP="00691D64">
            <w:pPr>
              <w:pStyle w:val="Nagwek3"/>
              <w:spacing w:before="0"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U</w:t>
            </w:r>
            <w:r w:rsidR="00691D64" w:rsidRPr="00691D64">
              <w:rPr>
                <w:rFonts w:ascii="Verdana" w:eastAsia="Times New Roman" w:hAnsi="Verdana" w:cs="Times New Roman"/>
                <w:sz w:val="16"/>
                <w:szCs w:val="16"/>
              </w:rPr>
              <w:t xml:space="preserve">prawnienia </w:t>
            </w:r>
            <w:r w:rsidR="00735BBF" w:rsidRPr="00735BBF">
              <w:rPr>
                <w:rFonts w:ascii="Verdana" w:eastAsia="Times New Roman" w:hAnsi="Verdana" w:cs="Times New Roman"/>
                <w:sz w:val="16"/>
                <w:szCs w:val="16"/>
              </w:rPr>
              <w:t>budowlane do projektowania w specjalności architektonicznej bez ograniczeń</w:t>
            </w:r>
            <w:r w:rsidR="00614399" w:rsidRPr="00614399">
              <w:rPr>
                <w:rFonts w:ascii="Verdana" w:eastAsia="Times New Roman" w:hAnsi="Verdana" w:cs="Times New Roman"/>
                <w:sz w:val="16"/>
                <w:szCs w:val="16"/>
              </w:rPr>
              <w:t xml:space="preserve">   lub odpowiadające</w:t>
            </w:r>
            <w:r w:rsidR="00691D64" w:rsidRPr="00691D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415" w:type="dxa"/>
          </w:tcPr>
          <w:p w14:paraId="0C32ADF2" w14:textId="77777777" w:rsidR="00691D64" w:rsidRPr="009205DC" w:rsidRDefault="00691D64" w:rsidP="002E00F1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546" w:type="dxa"/>
          </w:tcPr>
          <w:p w14:paraId="0F47C5D4" w14:textId="583CB132" w:rsidR="00691D64" w:rsidRPr="009205DC" w:rsidRDefault="00691D64" w:rsidP="002E00F1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691D64" w:rsidRPr="009205DC" w14:paraId="10AD129F" w14:textId="77777777" w:rsidTr="00691D64">
        <w:trPr>
          <w:trHeight w:val="755"/>
          <w:jc w:val="center"/>
        </w:trPr>
        <w:tc>
          <w:tcPr>
            <w:tcW w:w="567" w:type="dxa"/>
            <w:vAlign w:val="center"/>
          </w:tcPr>
          <w:p w14:paraId="49274EB0" w14:textId="76B64857" w:rsidR="00691D64" w:rsidRPr="009205DC" w:rsidRDefault="00691D64" w:rsidP="009205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04028C2F" w14:textId="77777777" w:rsidR="00691D64" w:rsidRPr="009205DC" w:rsidRDefault="00691D64" w:rsidP="009205DC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70C89D2B" w14:textId="3A2DAB4F" w:rsidR="00691D64" w:rsidRPr="00735BBF" w:rsidRDefault="00691D64" w:rsidP="009205DC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735BBF">
              <w:rPr>
                <w:rFonts w:ascii="Verdana" w:hAnsi="Verdana" w:cs="Times New Roman"/>
                <w:bCs/>
                <w:sz w:val="16"/>
                <w:szCs w:val="16"/>
              </w:rPr>
              <w:t xml:space="preserve">Osoba, która pełnić będzie funkcję </w:t>
            </w:r>
            <w:r w:rsidR="0063104D">
              <w:rPr>
                <w:rFonts w:ascii="Verdana" w:hAnsi="Verdana" w:cs="Times New Roman"/>
                <w:bCs/>
                <w:sz w:val="16"/>
                <w:szCs w:val="16"/>
              </w:rPr>
              <w:t>P</w:t>
            </w:r>
            <w:r w:rsidR="0063104D" w:rsidRPr="00735BBF">
              <w:rPr>
                <w:rFonts w:ascii="Verdana" w:hAnsi="Verdana" w:cs="Times New Roman"/>
                <w:bCs/>
                <w:sz w:val="16"/>
                <w:szCs w:val="16"/>
              </w:rPr>
              <w:t xml:space="preserve">rojektanta w </w:t>
            </w:r>
            <w:r w:rsidR="0063104D">
              <w:rPr>
                <w:rFonts w:ascii="Verdana" w:hAnsi="Verdana" w:cs="Times New Roman"/>
                <w:bCs/>
                <w:sz w:val="16"/>
                <w:szCs w:val="16"/>
              </w:rPr>
              <w:t xml:space="preserve">specjalności </w:t>
            </w:r>
            <w:r w:rsidR="00735BBF" w:rsidRPr="00735BBF">
              <w:rPr>
                <w:rFonts w:ascii="Verdana" w:eastAsia="Times New Roman" w:hAnsi="Verdana" w:cs="Times New Roman"/>
                <w:color w:val="00000A"/>
                <w:sz w:val="16"/>
                <w:szCs w:val="16"/>
              </w:rPr>
              <w:t>sanitarnej</w:t>
            </w:r>
          </w:p>
        </w:tc>
        <w:tc>
          <w:tcPr>
            <w:tcW w:w="2835" w:type="dxa"/>
            <w:vAlign w:val="center"/>
          </w:tcPr>
          <w:p w14:paraId="5B42805E" w14:textId="07A21E5E" w:rsidR="00691D64" w:rsidRPr="00691D64" w:rsidRDefault="00691D64" w:rsidP="00173871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 xml:space="preserve">Uprawnienia </w:t>
            </w:r>
            <w:r w:rsidR="00735BBF" w:rsidRPr="00735BBF">
              <w:rPr>
                <w:rFonts w:ascii="Verdana" w:hAnsi="Verdana" w:cs="Times New Roman"/>
                <w:bCs/>
                <w:sz w:val="16"/>
                <w:szCs w:val="16"/>
              </w:rPr>
              <w:t xml:space="preserve">budowlane do projektowania w specjalności instalacyjnej w zakresie sieci, instalacji i urządzeń cieplnych, wentylacyjnych, gazowych, wodociągowych i kanalizacyjnych bez ograniczeń </w:t>
            </w:r>
            <w:r w:rsidRPr="00691D64">
              <w:rPr>
                <w:rFonts w:ascii="Verdana" w:eastAsia="Times New Roman" w:hAnsi="Verdana" w:cs="Times New Roman"/>
                <w:sz w:val="16"/>
                <w:szCs w:val="16"/>
              </w:rPr>
              <w:t>lub odpowiadające</w:t>
            </w:r>
            <w:r w:rsidRPr="00691D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415" w:type="dxa"/>
            <w:vAlign w:val="center"/>
          </w:tcPr>
          <w:p w14:paraId="214378D5" w14:textId="77777777" w:rsidR="00691D64" w:rsidRPr="009205DC" w:rsidRDefault="00691D64" w:rsidP="009205DC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546" w:type="dxa"/>
            <w:vAlign w:val="center"/>
          </w:tcPr>
          <w:p w14:paraId="347F3F53" w14:textId="1C95805F" w:rsidR="00691D64" w:rsidRPr="009205DC" w:rsidRDefault="00691D64" w:rsidP="009205DC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614399" w:rsidRPr="009205DC" w14:paraId="1FFA8D15" w14:textId="77777777" w:rsidTr="00691D64">
        <w:trPr>
          <w:trHeight w:val="755"/>
          <w:jc w:val="center"/>
        </w:trPr>
        <w:tc>
          <w:tcPr>
            <w:tcW w:w="567" w:type="dxa"/>
            <w:vAlign w:val="center"/>
          </w:tcPr>
          <w:p w14:paraId="55477109" w14:textId="61C3A0A3" w:rsidR="00614399" w:rsidRDefault="00614399" w:rsidP="009205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</w:t>
            </w:r>
          </w:p>
        </w:tc>
        <w:tc>
          <w:tcPr>
            <w:tcW w:w="2410" w:type="dxa"/>
            <w:vAlign w:val="center"/>
          </w:tcPr>
          <w:p w14:paraId="30C84B33" w14:textId="77777777" w:rsidR="00614399" w:rsidRPr="009205DC" w:rsidRDefault="00614399" w:rsidP="009205DC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0EF9B0B5" w14:textId="149EFF9D" w:rsidR="00D34C8A" w:rsidRPr="00D34C8A" w:rsidRDefault="00D34C8A" w:rsidP="00D34C8A">
            <w:pPr>
              <w:pStyle w:val="Tekstpodstawowy"/>
              <w:rPr>
                <w:rFonts w:ascii="Verdana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Osoba, która pełnić będzie funkcję </w:t>
            </w:r>
            <w:r w:rsidR="0063104D">
              <w:rPr>
                <w:rFonts w:ascii="Verdana" w:hAnsi="Verdana"/>
                <w:bCs/>
                <w:sz w:val="16"/>
                <w:szCs w:val="16"/>
              </w:rPr>
              <w:t>P</w:t>
            </w:r>
            <w:r w:rsidR="0063104D" w:rsidRPr="00735BBF">
              <w:rPr>
                <w:rFonts w:ascii="Verdana" w:hAnsi="Verdana"/>
                <w:bCs/>
                <w:sz w:val="16"/>
                <w:szCs w:val="16"/>
              </w:rPr>
              <w:t xml:space="preserve">rojektanta w </w:t>
            </w:r>
            <w:r w:rsidR="0063104D">
              <w:rPr>
                <w:rFonts w:ascii="Verdana" w:hAnsi="Verdana"/>
                <w:bCs/>
                <w:sz w:val="16"/>
                <w:szCs w:val="16"/>
              </w:rPr>
              <w:t xml:space="preserve">specjalności </w:t>
            </w:r>
            <w:r w:rsidR="00735BBF">
              <w:rPr>
                <w:rFonts w:ascii="Verdana" w:eastAsia="Lucida Sans Unicode" w:hAnsi="Verdana"/>
                <w:bCs/>
                <w:sz w:val="16"/>
                <w:szCs w:val="16"/>
                <w:lang w:eastAsia="ar-SA"/>
              </w:rPr>
              <w:t>elektrycznej</w:t>
            </w:r>
          </w:p>
        </w:tc>
        <w:tc>
          <w:tcPr>
            <w:tcW w:w="2835" w:type="dxa"/>
            <w:vAlign w:val="center"/>
          </w:tcPr>
          <w:p w14:paraId="1BFCC6AE" w14:textId="16FE0EEE" w:rsidR="00614399" w:rsidRPr="00691D64" w:rsidRDefault="00AD751E" w:rsidP="00173871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>U</w:t>
            </w:r>
            <w:r w:rsidR="00D34C8A" w:rsidRPr="00D34C8A">
              <w:rPr>
                <w:rFonts w:ascii="Verdana" w:hAnsi="Verdana" w:cs="Times New Roman"/>
                <w:bCs/>
                <w:sz w:val="16"/>
                <w:szCs w:val="16"/>
              </w:rPr>
              <w:t>prawnienia budowlane w specjalności instalacyjnej w zakresie sieci, instalacji i urządzeń elektrycznych i elektroenergetycznych</w:t>
            </w:r>
            <w:r w:rsidR="00D34C8A">
              <w:rPr>
                <w:rFonts w:ascii="Verdana" w:hAnsi="Verdana" w:cs="Times New Roman"/>
                <w:bCs/>
                <w:sz w:val="16"/>
                <w:szCs w:val="16"/>
              </w:rPr>
              <w:t xml:space="preserve"> </w:t>
            </w:r>
            <w:r w:rsidR="00D34C8A" w:rsidRPr="00691D64">
              <w:rPr>
                <w:rFonts w:ascii="Verdana" w:eastAsia="Times New Roman" w:hAnsi="Verdana" w:cs="Times New Roman"/>
                <w:sz w:val="16"/>
                <w:szCs w:val="16"/>
              </w:rPr>
              <w:t>lub odpowiadające</w:t>
            </w:r>
            <w:r w:rsidR="00D34C8A" w:rsidRPr="00691D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415" w:type="dxa"/>
            <w:vAlign w:val="center"/>
          </w:tcPr>
          <w:p w14:paraId="4B5EBA28" w14:textId="77777777" w:rsidR="00614399" w:rsidRPr="009205DC" w:rsidRDefault="00614399" w:rsidP="009205DC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546" w:type="dxa"/>
            <w:vAlign w:val="center"/>
          </w:tcPr>
          <w:p w14:paraId="0C186C2C" w14:textId="77777777" w:rsidR="00614399" w:rsidRPr="009205DC" w:rsidRDefault="00614399" w:rsidP="009205DC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D34C8A" w:rsidRPr="009205DC" w14:paraId="53BD4480" w14:textId="77777777" w:rsidTr="008C1FD1">
        <w:trPr>
          <w:trHeight w:val="755"/>
          <w:jc w:val="center"/>
        </w:trPr>
        <w:tc>
          <w:tcPr>
            <w:tcW w:w="567" w:type="dxa"/>
            <w:vAlign w:val="center"/>
          </w:tcPr>
          <w:p w14:paraId="6E873E18" w14:textId="2E0518F5" w:rsidR="00D34C8A" w:rsidRDefault="00834DBB" w:rsidP="00D34C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  <w:p w14:paraId="67E25D51" w14:textId="77777777" w:rsidR="00D34C8A" w:rsidRDefault="00D34C8A" w:rsidP="00D34C8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222D878" w14:textId="77777777" w:rsidR="00D34C8A" w:rsidRPr="009205DC" w:rsidRDefault="00D34C8A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DD770F3" w14:textId="57839E71" w:rsidR="00D34C8A" w:rsidRDefault="00D34C8A" w:rsidP="00D34C8A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 xml:space="preserve">Osoba, która pełnić będzie funkcję </w:t>
            </w: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>Kierownik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>a</w:t>
            </w: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>budowy</w:t>
            </w:r>
          </w:p>
        </w:tc>
        <w:tc>
          <w:tcPr>
            <w:tcW w:w="2835" w:type="dxa"/>
          </w:tcPr>
          <w:p w14:paraId="0D14EFC6" w14:textId="6F623EFF" w:rsidR="00D34C8A" w:rsidRPr="00691D64" w:rsidRDefault="00D34C8A" w:rsidP="00D34C8A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U</w:t>
            </w:r>
            <w:r w:rsidRPr="00691D64">
              <w:rPr>
                <w:rFonts w:ascii="Verdana" w:eastAsia="Times New Roman" w:hAnsi="Verdana" w:cs="Times New Roman"/>
                <w:sz w:val="16"/>
                <w:szCs w:val="16"/>
              </w:rPr>
              <w:t xml:space="preserve">prawnienia budowlane do kierowania robotami </w:t>
            </w:r>
            <w:r w:rsidRPr="00614399">
              <w:rPr>
                <w:rFonts w:ascii="Verdana" w:eastAsia="Times New Roman" w:hAnsi="Verdana" w:cs="Times New Roman"/>
                <w:sz w:val="16"/>
                <w:szCs w:val="16"/>
              </w:rPr>
              <w:t xml:space="preserve">budowlanymi w specjalności </w:t>
            </w:r>
            <w:proofErr w:type="spellStart"/>
            <w:r w:rsidRPr="00614399">
              <w:rPr>
                <w:rFonts w:ascii="Verdana" w:eastAsia="Times New Roman" w:hAnsi="Verdana" w:cs="Times New Roman"/>
                <w:sz w:val="16"/>
                <w:szCs w:val="16"/>
              </w:rPr>
              <w:t>konstrukcyjno</w:t>
            </w:r>
            <w:proofErr w:type="spellEnd"/>
            <w:r w:rsidRPr="00614399">
              <w:rPr>
                <w:rFonts w:ascii="Verdana" w:eastAsia="Times New Roman" w:hAnsi="Verdana" w:cs="Times New Roman"/>
                <w:sz w:val="16"/>
                <w:szCs w:val="16"/>
              </w:rPr>
              <w:t xml:space="preserve"> – budowlanej lub architektonicznej bez ograniczeń   lub odpowiadające</w:t>
            </w:r>
            <w:r w:rsidRPr="00691D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415" w:type="dxa"/>
            <w:vAlign w:val="center"/>
          </w:tcPr>
          <w:p w14:paraId="773F3C11" w14:textId="77777777" w:rsidR="00D34C8A" w:rsidRPr="009205DC" w:rsidRDefault="00D34C8A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546" w:type="dxa"/>
            <w:vAlign w:val="center"/>
          </w:tcPr>
          <w:p w14:paraId="4FF060C5" w14:textId="77777777" w:rsidR="00D34C8A" w:rsidRPr="009205DC" w:rsidRDefault="00D34C8A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834DBB" w:rsidRPr="009205DC" w14:paraId="6EBC6DF4" w14:textId="77777777" w:rsidTr="008C1FD1">
        <w:trPr>
          <w:trHeight w:val="755"/>
          <w:jc w:val="center"/>
        </w:trPr>
        <w:tc>
          <w:tcPr>
            <w:tcW w:w="567" w:type="dxa"/>
            <w:vAlign w:val="center"/>
          </w:tcPr>
          <w:p w14:paraId="5F9F1805" w14:textId="4DD325CC" w:rsidR="00834DBB" w:rsidRDefault="00834DBB" w:rsidP="00D34C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2410" w:type="dxa"/>
            <w:vAlign w:val="center"/>
          </w:tcPr>
          <w:p w14:paraId="75696D4D" w14:textId="77777777" w:rsidR="00834DBB" w:rsidRPr="009205DC" w:rsidRDefault="00834DBB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63" w:type="dxa"/>
          </w:tcPr>
          <w:p w14:paraId="68931BFB" w14:textId="54E090CF" w:rsidR="00834DBB" w:rsidRDefault="00834DBB" w:rsidP="00D34C8A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 xml:space="preserve">Osoba, która pełnić będzie funkcję </w:t>
            </w:r>
            <w:r w:rsidRPr="00834DBB">
              <w:rPr>
                <w:rFonts w:ascii="Verdana" w:hAnsi="Verdana" w:cs="Times New Roman"/>
                <w:bCs/>
                <w:sz w:val="16"/>
                <w:szCs w:val="16"/>
              </w:rPr>
              <w:t>Zastępc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>y</w:t>
            </w:r>
            <w:r w:rsidR="00C47BA1">
              <w:rPr>
                <w:rFonts w:ascii="Verdana" w:hAnsi="Verdana" w:cs="Times New Roman"/>
                <w:bCs/>
                <w:sz w:val="16"/>
                <w:szCs w:val="16"/>
              </w:rPr>
              <w:t xml:space="preserve"> </w:t>
            </w:r>
            <w:r w:rsidRPr="00834DBB">
              <w:rPr>
                <w:rFonts w:ascii="Verdana" w:hAnsi="Verdana" w:cs="Times New Roman"/>
                <w:bCs/>
                <w:sz w:val="16"/>
                <w:szCs w:val="16"/>
              </w:rPr>
              <w:t>Kierownika budowy</w:t>
            </w:r>
          </w:p>
        </w:tc>
        <w:tc>
          <w:tcPr>
            <w:tcW w:w="2835" w:type="dxa"/>
          </w:tcPr>
          <w:p w14:paraId="6EA55382" w14:textId="24CAE54E" w:rsidR="00834DBB" w:rsidRDefault="00834DBB" w:rsidP="00D34C8A">
            <w:pPr>
              <w:pStyle w:val="Nagwek3"/>
              <w:spacing w:before="0" w:after="0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U</w:t>
            </w:r>
            <w:r w:rsidRPr="00691D64">
              <w:rPr>
                <w:rFonts w:ascii="Verdana" w:eastAsia="Times New Roman" w:hAnsi="Verdana" w:cs="Times New Roman"/>
                <w:sz w:val="16"/>
                <w:szCs w:val="16"/>
              </w:rPr>
              <w:t xml:space="preserve">prawnienia budowlane do kierowania robotami </w:t>
            </w:r>
            <w:r w:rsidRPr="00614399">
              <w:rPr>
                <w:rFonts w:ascii="Verdana" w:eastAsia="Times New Roman" w:hAnsi="Verdana" w:cs="Times New Roman"/>
                <w:sz w:val="16"/>
                <w:szCs w:val="16"/>
              </w:rPr>
              <w:t xml:space="preserve">budowlanymi w specjalności </w:t>
            </w:r>
            <w:proofErr w:type="spellStart"/>
            <w:r w:rsidRPr="00614399">
              <w:rPr>
                <w:rFonts w:ascii="Verdana" w:eastAsia="Times New Roman" w:hAnsi="Verdana" w:cs="Times New Roman"/>
                <w:sz w:val="16"/>
                <w:szCs w:val="16"/>
              </w:rPr>
              <w:t>konstrukcyjno</w:t>
            </w:r>
            <w:proofErr w:type="spellEnd"/>
            <w:r w:rsidRPr="00614399">
              <w:rPr>
                <w:rFonts w:ascii="Verdana" w:eastAsia="Times New Roman" w:hAnsi="Verdana" w:cs="Times New Roman"/>
                <w:sz w:val="16"/>
                <w:szCs w:val="16"/>
              </w:rPr>
              <w:t xml:space="preserve"> – budowlanej lub architektonicznej bez ograniczeń   lub odpowiadające</w:t>
            </w:r>
            <w:r w:rsidRPr="00691D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415" w:type="dxa"/>
            <w:vAlign w:val="center"/>
          </w:tcPr>
          <w:p w14:paraId="57818E92" w14:textId="77777777" w:rsidR="00834DBB" w:rsidRPr="009205DC" w:rsidRDefault="00834DBB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546" w:type="dxa"/>
            <w:vAlign w:val="center"/>
          </w:tcPr>
          <w:p w14:paraId="20476A0E" w14:textId="77777777" w:rsidR="00834DBB" w:rsidRPr="009205DC" w:rsidRDefault="00834DBB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D34C8A" w:rsidRPr="009205DC" w14:paraId="7DDEA743" w14:textId="77777777" w:rsidTr="00691D64">
        <w:trPr>
          <w:trHeight w:val="755"/>
          <w:jc w:val="center"/>
        </w:trPr>
        <w:tc>
          <w:tcPr>
            <w:tcW w:w="567" w:type="dxa"/>
            <w:vAlign w:val="center"/>
          </w:tcPr>
          <w:p w14:paraId="65065ADC" w14:textId="31C1A631" w:rsidR="00D34C8A" w:rsidRDefault="00AD751E" w:rsidP="00D34C8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2410" w:type="dxa"/>
            <w:vAlign w:val="center"/>
          </w:tcPr>
          <w:p w14:paraId="3FD888C8" w14:textId="77777777" w:rsidR="00D34C8A" w:rsidRPr="009205DC" w:rsidRDefault="00D34C8A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710438D8" w14:textId="2717B6B2" w:rsidR="00D34C8A" w:rsidRDefault="00D34C8A" w:rsidP="00D34C8A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 xml:space="preserve">Osoba, która pełnić będzie funkcję </w:t>
            </w: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>Kierownik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>a</w:t>
            </w: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 xml:space="preserve"> robót 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>sanitarnych</w:t>
            </w:r>
          </w:p>
        </w:tc>
        <w:tc>
          <w:tcPr>
            <w:tcW w:w="2835" w:type="dxa"/>
            <w:vAlign w:val="center"/>
          </w:tcPr>
          <w:p w14:paraId="4A05AEA7" w14:textId="53C8A075" w:rsidR="00D34C8A" w:rsidRPr="00691D64" w:rsidRDefault="00D34C8A" w:rsidP="00D34C8A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 xml:space="preserve">Uprawnienia budowlane do </w:t>
            </w:r>
            <w:r w:rsidRPr="00691D64">
              <w:rPr>
                <w:rFonts w:ascii="Verdana" w:eastAsia="Times New Roman" w:hAnsi="Verdana" w:cs="Times New Roman"/>
                <w:sz w:val="16"/>
                <w:szCs w:val="16"/>
              </w:rPr>
              <w:t xml:space="preserve">kierowania robotami budowlanymi w specjalności </w:t>
            </w:r>
            <w:r>
              <w:rPr>
                <w:rFonts w:ascii="Verdana" w:eastAsia="Times New Roman" w:hAnsi="Verdana" w:cs="Times New Roman"/>
                <w:sz w:val="16"/>
                <w:szCs w:val="16"/>
              </w:rPr>
              <w:t>sanitarnej</w:t>
            </w:r>
            <w:r w:rsidRPr="002D2015">
              <w:rPr>
                <w:rFonts w:ascii="Verdana" w:eastAsia="Times New Roman" w:hAnsi="Verdana" w:cs="Times New Roman"/>
                <w:sz w:val="16"/>
                <w:szCs w:val="16"/>
              </w:rPr>
              <w:t xml:space="preserve"> w zakresie sieci wodoci</w:t>
            </w:r>
            <w:r w:rsidRPr="002D2015">
              <w:rPr>
                <w:rFonts w:ascii="Verdana" w:eastAsia="Times New Roman" w:hAnsi="Verdana" w:cs="Times New Roman" w:hint="eastAsia"/>
                <w:sz w:val="16"/>
                <w:szCs w:val="16"/>
              </w:rPr>
              <w:t>ą</w:t>
            </w:r>
            <w:r w:rsidRPr="002D2015">
              <w:rPr>
                <w:rFonts w:ascii="Verdana" w:eastAsia="Times New Roman" w:hAnsi="Verdana" w:cs="Times New Roman"/>
                <w:sz w:val="16"/>
                <w:szCs w:val="16"/>
              </w:rPr>
              <w:t>gowych</w:t>
            </w:r>
            <w:r w:rsidRPr="00691D6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D2015">
              <w:rPr>
                <w:rFonts w:ascii="Verdana" w:eastAsia="Times New Roman" w:hAnsi="Verdana" w:cs="Times New Roman"/>
                <w:sz w:val="16"/>
                <w:szCs w:val="16"/>
              </w:rPr>
              <w:t>i kanalizacyjnych</w:t>
            </w:r>
            <w:r w:rsidRPr="00691D64">
              <w:rPr>
                <w:rFonts w:ascii="Verdana" w:eastAsia="Times New Roman" w:hAnsi="Verdana" w:cs="Times New Roman"/>
                <w:sz w:val="16"/>
                <w:szCs w:val="16"/>
              </w:rPr>
              <w:t xml:space="preserve"> lub odpowiadające</w:t>
            </w:r>
            <w:r w:rsidRPr="00691D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415" w:type="dxa"/>
            <w:vAlign w:val="center"/>
          </w:tcPr>
          <w:p w14:paraId="570A23FE" w14:textId="77777777" w:rsidR="00D34C8A" w:rsidRPr="009205DC" w:rsidRDefault="00D34C8A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546" w:type="dxa"/>
            <w:vAlign w:val="center"/>
          </w:tcPr>
          <w:p w14:paraId="3B13B39F" w14:textId="77777777" w:rsidR="00D34C8A" w:rsidRPr="009205DC" w:rsidRDefault="00D34C8A" w:rsidP="00D34C8A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834DBB" w:rsidRPr="009205DC" w14:paraId="10787B95" w14:textId="77777777" w:rsidTr="00691D64">
        <w:trPr>
          <w:trHeight w:val="755"/>
          <w:jc w:val="center"/>
        </w:trPr>
        <w:tc>
          <w:tcPr>
            <w:tcW w:w="567" w:type="dxa"/>
            <w:vAlign w:val="center"/>
          </w:tcPr>
          <w:p w14:paraId="7571F92F" w14:textId="5329AA73" w:rsidR="00834DBB" w:rsidRDefault="00834DBB" w:rsidP="00834D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2410" w:type="dxa"/>
            <w:vAlign w:val="center"/>
          </w:tcPr>
          <w:p w14:paraId="30716860" w14:textId="77777777" w:rsidR="00834DBB" w:rsidRPr="009205DC" w:rsidRDefault="00834DBB" w:rsidP="00834DBB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09BDFEB9" w14:textId="41B0F932" w:rsidR="00834DBB" w:rsidRDefault="00834DBB" w:rsidP="00834DBB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 xml:space="preserve">Osoba, która pełnić będzie funkcję </w:t>
            </w: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>Kierownik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>a</w:t>
            </w:r>
            <w:r w:rsidRPr="00834DBB">
              <w:rPr>
                <w:rFonts w:ascii="Verdana" w:hAnsi="Verdana" w:cs="Times New Roman"/>
                <w:bCs/>
                <w:sz w:val="16"/>
                <w:szCs w:val="16"/>
              </w:rPr>
              <w:t xml:space="preserve"> robót w zakresie instalacji gazów</w:t>
            </w:r>
          </w:p>
        </w:tc>
        <w:tc>
          <w:tcPr>
            <w:tcW w:w="2835" w:type="dxa"/>
            <w:vAlign w:val="center"/>
          </w:tcPr>
          <w:p w14:paraId="58E1BC7F" w14:textId="768EF075" w:rsidR="00834DBB" w:rsidRPr="00691D64" w:rsidRDefault="00834DBB" w:rsidP="00834DBB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 xml:space="preserve">Uprawnienia budowlane do </w:t>
            </w:r>
            <w:r w:rsidRPr="00691D64">
              <w:rPr>
                <w:rFonts w:ascii="Verdana" w:eastAsia="Times New Roman" w:hAnsi="Verdana" w:cs="Times New Roman"/>
                <w:sz w:val="16"/>
                <w:szCs w:val="16"/>
              </w:rPr>
              <w:t xml:space="preserve">kierowania robotami budowlanymi w specjalności </w:t>
            </w:r>
            <w:r>
              <w:rPr>
                <w:rFonts w:ascii="Verdana" w:eastAsia="Times New Roman" w:hAnsi="Verdana" w:cs="Times New Roman"/>
                <w:sz w:val="16"/>
                <w:szCs w:val="16"/>
              </w:rPr>
              <w:t>sanitarnej</w:t>
            </w:r>
            <w:r w:rsidRPr="002D2015">
              <w:rPr>
                <w:rFonts w:ascii="Verdana" w:eastAsia="Times New Roman" w:hAnsi="Verdana" w:cs="Times New Roman"/>
                <w:sz w:val="16"/>
                <w:szCs w:val="16"/>
              </w:rPr>
              <w:t xml:space="preserve"> w zakresie sieci wodoci</w:t>
            </w:r>
            <w:r w:rsidRPr="002D2015">
              <w:rPr>
                <w:rFonts w:ascii="Verdana" w:eastAsia="Times New Roman" w:hAnsi="Verdana" w:cs="Times New Roman" w:hint="eastAsia"/>
                <w:sz w:val="16"/>
                <w:szCs w:val="16"/>
              </w:rPr>
              <w:t>ą</w:t>
            </w:r>
            <w:r w:rsidRPr="002D2015">
              <w:rPr>
                <w:rFonts w:ascii="Verdana" w:eastAsia="Times New Roman" w:hAnsi="Verdana" w:cs="Times New Roman"/>
                <w:sz w:val="16"/>
                <w:szCs w:val="16"/>
              </w:rPr>
              <w:t>gowych</w:t>
            </w:r>
            <w:r w:rsidRPr="00691D6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D2015">
              <w:rPr>
                <w:rFonts w:ascii="Verdana" w:eastAsia="Times New Roman" w:hAnsi="Verdana" w:cs="Times New Roman"/>
                <w:sz w:val="16"/>
                <w:szCs w:val="16"/>
              </w:rPr>
              <w:t>i kanalizacyjnych</w:t>
            </w:r>
            <w:r w:rsidRPr="00691D64">
              <w:rPr>
                <w:rFonts w:ascii="Verdana" w:eastAsia="Times New Roman" w:hAnsi="Verdana" w:cs="Times New Roman"/>
                <w:sz w:val="16"/>
                <w:szCs w:val="16"/>
              </w:rPr>
              <w:t xml:space="preserve"> lub odpowiadające</w:t>
            </w:r>
            <w:r w:rsidRPr="00691D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415" w:type="dxa"/>
            <w:vAlign w:val="center"/>
          </w:tcPr>
          <w:p w14:paraId="6709444D" w14:textId="77777777" w:rsidR="00834DBB" w:rsidRPr="009205DC" w:rsidRDefault="00834DBB" w:rsidP="00834DBB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546" w:type="dxa"/>
            <w:vAlign w:val="center"/>
          </w:tcPr>
          <w:p w14:paraId="698E3AF3" w14:textId="77777777" w:rsidR="00834DBB" w:rsidRPr="009205DC" w:rsidRDefault="00834DBB" w:rsidP="00834DBB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834DBB" w:rsidRPr="009205DC" w14:paraId="447AAD53" w14:textId="77777777" w:rsidTr="00691D64">
        <w:trPr>
          <w:trHeight w:val="755"/>
          <w:jc w:val="center"/>
        </w:trPr>
        <w:tc>
          <w:tcPr>
            <w:tcW w:w="567" w:type="dxa"/>
            <w:vAlign w:val="center"/>
          </w:tcPr>
          <w:p w14:paraId="1ADFBD80" w14:textId="3049689D" w:rsidR="00834DBB" w:rsidRDefault="00834DBB" w:rsidP="00834D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2410" w:type="dxa"/>
            <w:vAlign w:val="center"/>
          </w:tcPr>
          <w:p w14:paraId="1475964B" w14:textId="77777777" w:rsidR="00834DBB" w:rsidRPr="009205DC" w:rsidRDefault="00834DBB" w:rsidP="00834DBB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6DDE6AA1" w14:textId="77777777" w:rsidR="00834DBB" w:rsidRDefault="00834DBB" w:rsidP="00834DBB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Cs/>
                <w:sz w:val="16"/>
                <w:szCs w:val="16"/>
              </w:rPr>
              <w:t xml:space="preserve">Osoba, która pełnić będzie funkcję </w:t>
            </w: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>Kierownik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>a</w:t>
            </w:r>
            <w:r w:rsidRPr="00691D64">
              <w:rPr>
                <w:rFonts w:ascii="Verdana" w:hAnsi="Verdana" w:cs="Times New Roman"/>
                <w:bCs/>
                <w:sz w:val="16"/>
                <w:szCs w:val="16"/>
              </w:rPr>
              <w:t xml:space="preserve"> robót 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 xml:space="preserve">elektrycznych i </w:t>
            </w:r>
          </w:p>
          <w:p w14:paraId="7E1376F6" w14:textId="08ADA0F9" w:rsidR="00834DBB" w:rsidRPr="00FA417D" w:rsidRDefault="00834DBB" w:rsidP="00834DBB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  <w:highlight w:val="yellow"/>
              </w:rPr>
            </w:pPr>
            <w:r w:rsidRPr="00D34C8A">
              <w:rPr>
                <w:rFonts w:ascii="Verdana" w:hAnsi="Verdana"/>
                <w:sz w:val="18"/>
                <w:szCs w:val="18"/>
              </w:rPr>
              <w:t>elektroenergetycznych</w:t>
            </w:r>
          </w:p>
        </w:tc>
        <w:tc>
          <w:tcPr>
            <w:tcW w:w="2835" w:type="dxa"/>
            <w:vAlign w:val="center"/>
          </w:tcPr>
          <w:p w14:paraId="4BC7B2A7" w14:textId="080514F3" w:rsidR="00834DBB" w:rsidRPr="00FA417D" w:rsidRDefault="00834DBB" w:rsidP="00834DBB">
            <w:pPr>
              <w:pStyle w:val="Nagwek3"/>
              <w:spacing w:before="0" w:after="0"/>
              <w:rPr>
                <w:rFonts w:ascii="Verdana" w:hAnsi="Verdana" w:cs="Times New Roman"/>
                <w:bCs/>
                <w:sz w:val="16"/>
                <w:szCs w:val="16"/>
                <w:highlight w:val="yellow"/>
              </w:rPr>
            </w:pPr>
            <w:r w:rsidRPr="00D34C8A">
              <w:rPr>
                <w:rFonts w:ascii="Verdana" w:hAnsi="Verdana" w:cs="Times New Roman"/>
                <w:bCs/>
                <w:sz w:val="16"/>
                <w:szCs w:val="16"/>
              </w:rPr>
              <w:t>uprawnienia budowlane w specjalności instalacyjnej w zakresie sieci, instalacji i urządzeń elektrycznych i elektroenergetycznych</w:t>
            </w:r>
            <w:r>
              <w:rPr>
                <w:rFonts w:ascii="Verdana" w:hAnsi="Verdana" w:cs="Times New Roman"/>
                <w:bCs/>
                <w:sz w:val="16"/>
                <w:szCs w:val="16"/>
              </w:rPr>
              <w:t xml:space="preserve"> </w:t>
            </w:r>
            <w:r w:rsidRPr="00691D64">
              <w:rPr>
                <w:rFonts w:ascii="Verdana" w:eastAsia="Times New Roman" w:hAnsi="Verdana" w:cs="Times New Roman"/>
                <w:sz w:val="16"/>
                <w:szCs w:val="16"/>
              </w:rPr>
              <w:t>lub odpowiadające</w:t>
            </w:r>
            <w:r w:rsidRPr="00691D64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415" w:type="dxa"/>
            <w:vAlign w:val="center"/>
          </w:tcPr>
          <w:p w14:paraId="471D911A" w14:textId="77777777" w:rsidR="00834DBB" w:rsidRPr="00FA417D" w:rsidRDefault="00834DBB" w:rsidP="00834DBB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546" w:type="dxa"/>
            <w:vAlign w:val="center"/>
          </w:tcPr>
          <w:p w14:paraId="54546384" w14:textId="77777777" w:rsidR="00834DBB" w:rsidRPr="009205DC" w:rsidRDefault="00834DBB" w:rsidP="00834DBB">
            <w:pPr>
              <w:pStyle w:val="Nagwek3"/>
              <w:spacing w:before="0" w:after="0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</w:tbl>
    <w:p w14:paraId="2B2D1A27" w14:textId="6DC42C41" w:rsidR="00AF35AE" w:rsidRPr="009205DC" w:rsidRDefault="00AF35AE" w:rsidP="009965FD">
      <w:pPr>
        <w:jc w:val="both"/>
        <w:rPr>
          <w:rFonts w:ascii="Verdana" w:hAnsi="Verdana"/>
          <w:sz w:val="16"/>
          <w:szCs w:val="16"/>
        </w:rPr>
      </w:pPr>
    </w:p>
    <w:sectPr w:rsidR="00AF35AE" w:rsidRPr="009205DC" w:rsidSect="00DF5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134" w:bottom="284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F3E70" w14:textId="77777777" w:rsidR="00645DDF" w:rsidRDefault="00645DDF" w:rsidP="00AF35AE">
      <w:r>
        <w:separator/>
      </w:r>
    </w:p>
  </w:endnote>
  <w:endnote w:type="continuationSeparator" w:id="0">
    <w:p w14:paraId="377D4B17" w14:textId="77777777" w:rsidR="00645DDF" w:rsidRDefault="00645DDF" w:rsidP="00AF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2CFB" w14:textId="77777777" w:rsidR="00DA4AE3" w:rsidRDefault="00DA4A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50446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0050C0" w14:textId="60DA425F" w:rsidR="00C97618" w:rsidRDefault="00C97618" w:rsidP="00C97618">
            <w:pPr>
              <w:pStyle w:val="Stopka"/>
              <w:jc w:val="right"/>
            </w:pP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E37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DE371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0FAF6" w14:textId="77777777" w:rsidR="00DA4AE3" w:rsidRDefault="00DA4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FB459" w14:textId="77777777" w:rsidR="00645DDF" w:rsidRDefault="00645DDF" w:rsidP="00AF35AE">
      <w:r>
        <w:separator/>
      </w:r>
    </w:p>
  </w:footnote>
  <w:footnote w:type="continuationSeparator" w:id="0">
    <w:p w14:paraId="000828B2" w14:textId="77777777" w:rsidR="00645DDF" w:rsidRDefault="00645DDF" w:rsidP="00AF3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413CA" w14:textId="77777777" w:rsidR="00DA4AE3" w:rsidRDefault="00DA4A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2412F" w14:textId="34B4CFF7" w:rsidR="00DA4AE3" w:rsidRDefault="00DA4AE3" w:rsidP="00DA4AE3">
    <w:pPr>
      <w:pStyle w:val="Heading"/>
      <w:tabs>
        <w:tab w:val="center" w:pos="4536"/>
        <w:tab w:val="right" w:pos="9072"/>
      </w:tabs>
      <w:ind w:left="-567"/>
    </w:pPr>
    <w:r>
      <w:rPr>
        <w:lang w:val="pl-PL" w:eastAsia="pl-PL"/>
      </w:rPr>
      <w:t xml:space="preserve">    </w:t>
    </w:r>
    <w:r>
      <w:rPr>
        <w:lang w:val="pl-PL" w:eastAsia="pl-PL"/>
      </w:rPr>
      <w:t xml:space="preserve">                                            </w:t>
    </w:r>
    <w:r>
      <w:rPr>
        <w:lang w:val="pl-PL" w:eastAsia="pl-PL"/>
      </w:rPr>
      <w:t xml:space="preserve">      </w:t>
    </w:r>
    <w:r>
      <w:rPr>
        <w:noProof/>
        <w:lang w:val="pl-PL" w:eastAsia="pl-PL"/>
      </w:rPr>
      <w:drawing>
        <wp:inline distT="0" distB="0" distL="0" distR="0" wp14:anchorId="6AE33B2E" wp14:editId="0FCDB49B">
          <wp:extent cx="5762625" cy="495300"/>
          <wp:effectExtent l="0" t="0" r="9525" b="0"/>
          <wp:docPr id="19868356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128" r="-11" b="-128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7672438" w14:textId="5B845B2C" w:rsidR="00EE355F" w:rsidRPr="00DF5C92" w:rsidRDefault="00EE355F" w:rsidP="00DF5C92">
    <w:pPr>
      <w:pStyle w:val="Nagwek"/>
      <w:jc w:val="center"/>
      <w:rPr>
        <w:rFonts w:eastAsia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8A4A" w14:textId="77777777" w:rsidR="00DA4AE3" w:rsidRDefault="00DA4A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799"/>
    <w:multiLevelType w:val="hybridMultilevel"/>
    <w:tmpl w:val="BBA069A8"/>
    <w:lvl w:ilvl="0" w:tplc="C86C626E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142181">
    <w:abstractNumId w:val="1"/>
  </w:num>
  <w:num w:numId="2" w16cid:durableId="871112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F78"/>
    <w:rsid w:val="00032791"/>
    <w:rsid w:val="000377FE"/>
    <w:rsid w:val="000446EC"/>
    <w:rsid w:val="00055FFC"/>
    <w:rsid w:val="000673DF"/>
    <w:rsid w:val="00081636"/>
    <w:rsid w:val="000879F5"/>
    <w:rsid w:val="0009678C"/>
    <w:rsid w:val="000A7376"/>
    <w:rsid w:val="000B5AD7"/>
    <w:rsid w:val="000E3B59"/>
    <w:rsid w:val="000E5B51"/>
    <w:rsid w:val="00104A90"/>
    <w:rsid w:val="00120F0A"/>
    <w:rsid w:val="00127A9B"/>
    <w:rsid w:val="00146053"/>
    <w:rsid w:val="0014626D"/>
    <w:rsid w:val="00150B1B"/>
    <w:rsid w:val="001557C4"/>
    <w:rsid w:val="001606A6"/>
    <w:rsid w:val="0016350D"/>
    <w:rsid w:val="00173871"/>
    <w:rsid w:val="00197B68"/>
    <w:rsid w:val="001B2545"/>
    <w:rsid w:val="001C7677"/>
    <w:rsid w:val="001D1511"/>
    <w:rsid w:val="00202CC0"/>
    <w:rsid w:val="00204CFB"/>
    <w:rsid w:val="00211066"/>
    <w:rsid w:val="002304A9"/>
    <w:rsid w:val="00234A2C"/>
    <w:rsid w:val="00262F70"/>
    <w:rsid w:val="0027621E"/>
    <w:rsid w:val="002B77E6"/>
    <w:rsid w:val="002C1805"/>
    <w:rsid w:val="002D0DE5"/>
    <w:rsid w:val="002E00F1"/>
    <w:rsid w:val="002E7010"/>
    <w:rsid w:val="002F4466"/>
    <w:rsid w:val="00313AB6"/>
    <w:rsid w:val="00344A3E"/>
    <w:rsid w:val="00360CD6"/>
    <w:rsid w:val="0037223F"/>
    <w:rsid w:val="003C1211"/>
    <w:rsid w:val="003E5193"/>
    <w:rsid w:val="0041351D"/>
    <w:rsid w:val="00415E16"/>
    <w:rsid w:val="00422A0B"/>
    <w:rsid w:val="004300E3"/>
    <w:rsid w:val="00442AAE"/>
    <w:rsid w:val="00450F4A"/>
    <w:rsid w:val="00457BE7"/>
    <w:rsid w:val="00464F94"/>
    <w:rsid w:val="00465617"/>
    <w:rsid w:val="00470B4B"/>
    <w:rsid w:val="00482D5E"/>
    <w:rsid w:val="004D6501"/>
    <w:rsid w:val="004F133F"/>
    <w:rsid w:val="004F1503"/>
    <w:rsid w:val="00501294"/>
    <w:rsid w:val="00503E06"/>
    <w:rsid w:val="0050539D"/>
    <w:rsid w:val="0051639D"/>
    <w:rsid w:val="00527743"/>
    <w:rsid w:val="00530697"/>
    <w:rsid w:val="00531E53"/>
    <w:rsid w:val="00533764"/>
    <w:rsid w:val="00536F5D"/>
    <w:rsid w:val="00555DA4"/>
    <w:rsid w:val="00591F78"/>
    <w:rsid w:val="005A1A1B"/>
    <w:rsid w:val="005B1A53"/>
    <w:rsid w:val="005C50A4"/>
    <w:rsid w:val="005C55D3"/>
    <w:rsid w:val="005E6A4A"/>
    <w:rsid w:val="00604258"/>
    <w:rsid w:val="00614399"/>
    <w:rsid w:val="0063104D"/>
    <w:rsid w:val="006329DC"/>
    <w:rsid w:val="006339F1"/>
    <w:rsid w:val="006438B7"/>
    <w:rsid w:val="00645DDF"/>
    <w:rsid w:val="00646F56"/>
    <w:rsid w:val="00656696"/>
    <w:rsid w:val="00670DAC"/>
    <w:rsid w:val="00673830"/>
    <w:rsid w:val="00691D64"/>
    <w:rsid w:val="006C493C"/>
    <w:rsid w:val="006D1F96"/>
    <w:rsid w:val="006E32A1"/>
    <w:rsid w:val="006F5B95"/>
    <w:rsid w:val="007118BD"/>
    <w:rsid w:val="007154F3"/>
    <w:rsid w:val="007161A5"/>
    <w:rsid w:val="00735BBF"/>
    <w:rsid w:val="00741854"/>
    <w:rsid w:val="00770915"/>
    <w:rsid w:val="00771D0A"/>
    <w:rsid w:val="00774E14"/>
    <w:rsid w:val="00795D3F"/>
    <w:rsid w:val="007B5BE3"/>
    <w:rsid w:val="007C060C"/>
    <w:rsid w:val="007C7C5F"/>
    <w:rsid w:val="007D10AF"/>
    <w:rsid w:val="007E4D5F"/>
    <w:rsid w:val="007F6BCD"/>
    <w:rsid w:val="00800A55"/>
    <w:rsid w:val="00804D90"/>
    <w:rsid w:val="00834DBB"/>
    <w:rsid w:val="008513B0"/>
    <w:rsid w:val="00851889"/>
    <w:rsid w:val="00875967"/>
    <w:rsid w:val="00881E4A"/>
    <w:rsid w:val="0088336A"/>
    <w:rsid w:val="00894E48"/>
    <w:rsid w:val="008A36B2"/>
    <w:rsid w:val="008A42C9"/>
    <w:rsid w:val="008B355F"/>
    <w:rsid w:val="008C0EB8"/>
    <w:rsid w:val="008C5EC5"/>
    <w:rsid w:val="008D3BDB"/>
    <w:rsid w:val="008E781A"/>
    <w:rsid w:val="00903094"/>
    <w:rsid w:val="009205DC"/>
    <w:rsid w:val="0092086D"/>
    <w:rsid w:val="00920C14"/>
    <w:rsid w:val="0093342E"/>
    <w:rsid w:val="0093545F"/>
    <w:rsid w:val="009547CC"/>
    <w:rsid w:val="0098379C"/>
    <w:rsid w:val="009965FD"/>
    <w:rsid w:val="00996DFC"/>
    <w:rsid w:val="009D585F"/>
    <w:rsid w:val="009E3BE0"/>
    <w:rsid w:val="009E543E"/>
    <w:rsid w:val="009E7492"/>
    <w:rsid w:val="00A00F47"/>
    <w:rsid w:val="00A0202A"/>
    <w:rsid w:val="00A07FE1"/>
    <w:rsid w:val="00A12206"/>
    <w:rsid w:val="00A262C5"/>
    <w:rsid w:val="00A355C9"/>
    <w:rsid w:val="00A41AF2"/>
    <w:rsid w:val="00A45149"/>
    <w:rsid w:val="00A73689"/>
    <w:rsid w:val="00AA0FAD"/>
    <w:rsid w:val="00AC0833"/>
    <w:rsid w:val="00AD6E68"/>
    <w:rsid w:val="00AD751E"/>
    <w:rsid w:val="00AE7F3E"/>
    <w:rsid w:val="00AF35AE"/>
    <w:rsid w:val="00B008E9"/>
    <w:rsid w:val="00B02470"/>
    <w:rsid w:val="00B34AC7"/>
    <w:rsid w:val="00B4406D"/>
    <w:rsid w:val="00B87665"/>
    <w:rsid w:val="00B9692E"/>
    <w:rsid w:val="00BA0540"/>
    <w:rsid w:val="00BA4271"/>
    <w:rsid w:val="00BD6332"/>
    <w:rsid w:val="00BE4958"/>
    <w:rsid w:val="00BF575C"/>
    <w:rsid w:val="00C10305"/>
    <w:rsid w:val="00C409CD"/>
    <w:rsid w:val="00C47BA1"/>
    <w:rsid w:val="00C527FE"/>
    <w:rsid w:val="00C5384A"/>
    <w:rsid w:val="00C53E15"/>
    <w:rsid w:val="00C73CC1"/>
    <w:rsid w:val="00C97618"/>
    <w:rsid w:val="00CC6DD4"/>
    <w:rsid w:val="00CD7136"/>
    <w:rsid w:val="00CE2C44"/>
    <w:rsid w:val="00CE4CFA"/>
    <w:rsid w:val="00CE4D28"/>
    <w:rsid w:val="00D01B8E"/>
    <w:rsid w:val="00D121F3"/>
    <w:rsid w:val="00D247B1"/>
    <w:rsid w:val="00D34C8A"/>
    <w:rsid w:val="00D41412"/>
    <w:rsid w:val="00D4529A"/>
    <w:rsid w:val="00D5298F"/>
    <w:rsid w:val="00D86147"/>
    <w:rsid w:val="00D9149A"/>
    <w:rsid w:val="00D95AAA"/>
    <w:rsid w:val="00DA2FB8"/>
    <w:rsid w:val="00DA4AE3"/>
    <w:rsid w:val="00DB6721"/>
    <w:rsid w:val="00DC6835"/>
    <w:rsid w:val="00DD21BE"/>
    <w:rsid w:val="00DE058D"/>
    <w:rsid w:val="00DE3711"/>
    <w:rsid w:val="00DE399A"/>
    <w:rsid w:val="00DF3A87"/>
    <w:rsid w:val="00DF5C92"/>
    <w:rsid w:val="00E024E6"/>
    <w:rsid w:val="00E67DE7"/>
    <w:rsid w:val="00E70F58"/>
    <w:rsid w:val="00E76582"/>
    <w:rsid w:val="00E7718C"/>
    <w:rsid w:val="00EE355F"/>
    <w:rsid w:val="00F06A33"/>
    <w:rsid w:val="00F34112"/>
    <w:rsid w:val="00F6165C"/>
    <w:rsid w:val="00F774CE"/>
    <w:rsid w:val="00F80163"/>
    <w:rsid w:val="00FA417D"/>
    <w:rsid w:val="00FE7C6F"/>
    <w:rsid w:val="00FF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2A6D0"/>
  <w15:chartTrackingRefBased/>
  <w15:docId w15:val="{CFD4B4F0-D405-4AD6-BF60-3C09D34B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6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5C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F35AE"/>
    <w:pPr>
      <w:keepNext/>
      <w:jc w:val="both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AF35A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F35AE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">
    <w:name w:val="Nagłówek3"/>
    <w:basedOn w:val="Normalny"/>
    <w:next w:val="Tekstpodstawowy"/>
    <w:rsid w:val="00AF35A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AF35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35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35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B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E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1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761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F5C9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6339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691D6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Normalny"/>
    <w:rsid w:val="00DA4AE3"/>
    <w:pPr>
      <w:suppressLineNumbers/>
      <w:suppressAutoHyphens/>
      <w:textAlignment w:val="baseline"/>
    </w:pPr>
    <w:rPr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Klimczuk</dc:creator>
  <cp:keywords/>
  <dc:description/>
  <cp:lastModifiedBy>Marianna Maj</cp:lastModifiedBy>
  <cp:revision>11</cp:revision>
  <dcterms:created xsi:type="dcterms:W3CDTF">2025-12-03T20:58:00Z</dcterms:created>
  <dcterms:modified xsi:type="dcterms:W3CDTF">2025-12-22T10:55:00Z</dcterms:modified>
</cp:coreProperties>
</file>